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EB3EA1">
        <w:rPr>
          <w:rFonts w:ascii="Times New Roman" w:hAnsi="Times New Roman" w:cs="Times New Roman"/>
          <w:b/>
          <w:sz w:val="28"/>
          <w:szCs w:val="28"/>
        </w:rPr>
        <w:t>2</w:t>
      </w:r>
      <w:r w:rsidR="00042F46">
        <w:rPr>
          <w:rFonts w:ascii="Times New Roman" w:hAnsi="Times New Roman" w:cs="Times New Roman"/>
          <w:b/>
          <w:sz w:val="28"/>
          <w:szCs w:val="28"/>
        </w:rPr>
        <w:t>4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42F46">
        <w:rPr>
          <w:rFonts w:ascii="Times New Roman" w:hAnsi="Times New Roman" w:cs="Times New Roman"/>
          <w:b/>
          <w:sz w:val="28"/>
          <w:szCs w:val="28"/>
        </w:rPr>
        <w:t>27</w:t>
      </w:r>
      <w:r w:rsidR="00C75A19">
        <w:rPr>
          <w:rFonts w:ascii="Times New Roman" w:hAnsi="Times New Roman" w:cs="Times New Roman"/>
          <w:b/>
          <w:sz w:val="28"/>
          <w:szCs w:val="28"/>
        </w:rPr>
        <w:t>.11.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42266B" w:rsidRPr="008D522B" w:rsidTr="009E0C2E">
        <w:tc>
          <w:tcPr>
            <w:tcW w:w="904" w:type="dxa"/>
            <w:vAlign w:val="center"/>
          </w:tcPr>
          <w:p w:rsidR="0042266B" w:rsidRPr="008D522B" w:rsidRDefault="0042266B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№476</w:t>
            </w:r>
          </w:p>
        </w:tc>
        <w:tc>
          <w:tcPr>
            <w:tcW w:w="1546" w:type="dxa"/>
            <w:vAlign w:val="center"/>
          </w:tcPr>
          <w:p w:rsidR="0042266B" w:rsidRDefault="0042266B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27.11.2025</w:t>
            </w:r>
          </w:p>
        </w:tc>
        <w:tc>
          <w:tcPr>
            <w:tcW w:w="7297" w:type="dxa"/>
          </w:tcPr>
          <w:p w:rsidR="0042266B" w:rsidRPr="00CF012F" w:rsidRDefault="0042266B" w:rsidP="00113E7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012F">
              <w:rPr>
                <w:rFonts w:ascii="Times New Roman" w:hAnsi="Times New Roman" w:cs="Times New Roman"/>
                <w:sz w:val="32"/>
                <w:szCs w:val="32"/>
              </w:rPr>
              <w:t>Про затвердження складу комісії та Положення про роботу комісії з розгляду питань щодо надання допомоги для вирішення житлового питання окремим категоріям внутрішньо переміщених осіб, що проживали на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тимчасово окупованій території</w:t>
            </w:r>
          </w:p>
        </w:tc>
      </w:tr>
      <w:tr w:rsidR="0042266B" w:rsidRPr="008D522B" w:rsidTr="00723A38">
        <w:tc>
          <w:tcPr>
            <w:tcW w:w="904" w:type="dxa"/>
            <w:vAlign w:val="center"/>
          </w:tcPr>
          <w:p w:rsidR="0042266B" w:rsidRPr="008D522B" w:rsidRDefault="0042266B" w:rsidP="0098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№477</w:t>
            </w:r>
          </w:p>
        </w:tc>
        <w:tc>
          <w:tcPr>
            <w:tcW w:w="1546" w:type="dxa"/>
          </w:tcPr>
          <w:p w:rsidR="0042266B" w:rsidRDefault="0042266B">
            <w:r w:rsidRPr="005F7C02">
              <w:rPr>
                <w:rFonts w:ascii="Times New Roman" w:hAnsi="Times New Roman" w:cs="Times New Roman"/>
                <w:sz w:val="28"/>
                <w:szCs w:val="28"/>
              </w:rPr>
              <w:t>27.11.2025</w:t>
            </w:r>
          </w:p>
        </w:tc>
        <w:tc>
          <w:tcPr>
            <w:tcW w:w="7297" w:type="dxa"/>
          </w:tcPr>
          <w:p w:rsidR="0042266B" w:rsidRPr="00CF012F" w:rsidRDefault="0042266B" w:rsidP="00113E72">
            <w:pPr>
              <w:jc w:val="both"/>
              <w:rPr>
                <w:rFonts w:ascii="Times New Roman" w:eastAsiaTheme="minorHAnsi" w:hAnsi="Times New Roman" w:cs="Times New Roman"/>
                <w:sz w:val="32"/>
                <w:szCs w:val="32"/>
                <w:lang w:eastAsia="en-US"/>
              </w:rPr>
            </w:pPr>
            <w:r w:rsidRPr="00CF012F">
              <w:rPr>
                <w:rFonts w:ascii="Times New Roman" w:hAnsi="Times New Roman" w:cs="Times New Roman"/>
                <w:sz w:val="32"/>
                <w:szCs w:val="32"/>
              </w:rPr>
              <w:t>Про облаштування місця для тимчасового парку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вання автомобільного транспорту</w:t>
            </w:r>
          </w:p>
        </w:tc>
      </w:tr>
      <w:tr w:rsidR="0042266B" w:rsidRPr="008D522B" w:rsidTr="00723A38">
        <w:tc>
          <w:tcPr>
            <w:tcW w:w="904" w:type="dxa"/>
            <w:vAlign w:val="center"/>
          </w:tcPr>
          <w:p w:rsidR="0042266B" w:rsidRPr="008D522B" w:rsidRDefault="0042266B" w:rsidP="0098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№478</w:t>
            </w:r>
          </w:p>
        </w:tc>
        <w:tc>
          <w:tcPr>
            <w:tcW w:w="1546" w:type="dxa"/>
          </w:tcPr>
          <w:p w:rsidR="0042266B" w:rsidRDefault="0042266B">
            <w:r w:rsidRPr="005F7C02">
              <w:rPr>
                <w:rFonts w:ascii="Times New Roman" w:hAnsi="Times New Roman" w:cs="Times New Roman"/>
                <w:sz w:val="28"/>
                <w:szCs w:val="28"/>
              </w:rPr>
              <w:t>27.11.2025</w:t>
            </w:r>
          </w:p>
        </w:tc>
        <w:tc>
          <w:tcPr>
            <w:tcW w:w="7297" w:type="dxa"/>
          </w:tcPr>
          <w:p w:rsidR="0042266B" w:rsidRPr="00CF012F" w:rsidRDefault="0042266B" w:rsidP="00113E7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012F">
              <w:rPr>
                <w:rFonts w:ascii="Times New Roman" w:hAnsi="Times New Roman" w:cs="Times New Roman"/>
                <w:sz w:val="32"/>
                <w:szCs w:val="32"/>
              </w:rPr>
              <w:t>Про встановлення тактильної металевої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литки</w:t>
            </w:r>
          </w:p>
        </w:tc>
      </w:tr>
      <w:tr w:rsidR="0042266B" w:rsidRPr="008D522B" w:rsidTr="00723A38">
        <w:tc>
          <w:tcPr>
            <w:tcW w:w="904" w:type="dxa"/>
            <w:vAlign w:val="center"/>
          </w:tcPr>
          <w:p w:rsidR="0042266B" w:rsidRPr="008D522B" w:rsidRDefault="0042266B" w:rsidP="0098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№479</w:t>
            </w:r>
          </w:p>
        </w:tc>
        <w:tc>
          <w:tcPr>
            <w:tcW w:w="1546" w:type="dxa"/>
          </w:tcPr>
          <w:p w:rsidR="0042266B" w:rsidRDefault="0042266B">
            <w:r w:rsidRPr="005F7C02">
              <w:rPr>
                <w:rFonts w:ascii="Times New Roman" w:hAnsi="Times New Roman" w:cs="Times New Roman"/>
                <w:sz w:val="28"/>
                <w:szCs w:val="28"/>
              </w:rPr>
              <w:t>27.11.2025</w:t>
            </w:r>
          </w:p>
        </w:tc>
        <w:tc>
          <w:tcPr>
            <w:tcW w:w="7297" w:type="dxa"/>
          </w:tcPr>
          <w:p w:rsidR="0042266B" w:rsidRPr="00CF012F" w:rsidRDefault="0042266B" w:rsidP="00113E7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012F">
              <w:rPr>
                <w:rFonts w:ascii="Times New Roman" w:hAnsi="Times New Roman" w:cs="Times New Roman"/>
                <w:sz w:val="32"/>
                <w:szCs w:val="32"/>
              </w:rPr>
              <w:t>Пр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 надання статусу дитини-сироти</w:t>
            </w:r>
            <w:bookmarkStart w:id="0" w:name="_GoBack"/>
            <w:bookmarkEnd w:id="0"/>
          </w:p>
        </w:tc>
      </w:tr>
    </w:tbl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8B3" w:rsidRDefault="005758B3" w:rsidP="00AA7810">
      <w:pPr>
        <w:spacing w:after="0" w:line="240" w:lineRule="auto"/>
      </w:pPr>
      <w:r>
        <w:separator/>
      </w:r>
    </w:p>
  </w:endnote>
  <w:endnote w:type="continuationSeparator" w:id="0">
    <w:p w:rsidR="005758B3" w:rsidRDefault="005758B3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8B3" w:rsidRDefault="005758B3" w:rsidP="00AA7810">
      <w:pPr>
        <w:spacing w:after="0" w:line="240" w:lineRule="auto"/>
      </w:pPr>
      <w:r>
        <w:separator/>
      </w:r>
    </w:p>
  </w:footnote>
  <w:footnote w:type="continuationSeparator" w:id="0">
    <w:p w:rsidR="005758B3" w:rsidRDefault="005758B3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02EBD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1018"/>
    <w:rsid w:val="00132B01"/>
    <w:rsid w:val="00133483"/>
    <w:rsid w:val="00140DD8"/>
    <w:rsid w:val="00141B8B"/>
    <w:rsid w:val="001436E9"/>
    <w:rsid w:val="0014414B"/>
    <w:rsid w:val="00145C81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58B3"/>
    <w:rsid w:val="00577CED"/>
    <w:rsid w:val="00583B33"/>
    <w:rsid w:val="0058503D"/>
    <w:rsid w:val="00585E03"/>
    <w:rsid w:val="00586B2B"/>
    <w:rsid w:val="00590461"/>
    <w:rsid w:val="005A244A"/>
    <w:rsid w:val="005A2EF0"/>
    <w:rsid w:val="005A44A3"/>
    <w:rsid w:val="005A4DC0"/>
    <w:rsid w:val="005B0187"/>
    <w:rsid w:val="005B0EF4"/>
    <w:rsid w:val="005B14D6"/>
    <w:rsid w:val="005C3368"/>
    <w:rsid w:val="005D0023"/>
    <w:rsid w:val="005D18BF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18B0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09B4"/>
    <w:rsid w:val="006B3860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919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F45"/>
    <w:rsid w:val="00951A27"/>
    <w:rsid w:val="00951B5F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6966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AC5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CF23-1BE9-4502-8E3B-A4B16DB0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</Pages>
  <Words>389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248</cp:revision>
  <cp:lastPrinted>2025-11-18T13:15:00Z</cp:lastPrinted>
  <dcterms:created xsi:type="dcterms:W3CDTF">2023-08-15T13:18:00Z</dcterms:created>
  <dcterms:modified xsi:type="dcterms:W3CDTF">2025-11-27T09:29:00Z</dcterms:modified>
</cp:coreProperties>
</file>